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6A97" w14:textId="77777777" w:rsidR="00B27F05" w:rsidRPr="009A09BA" w:rsidRDefault="00B27F05">
      <w:pPr>
        <w:rPr>
          <w:b/>
        </w:rPr>
      </w:pPr>
    </w:p>
    <w:p w14:paraId="3CF6F6B3" w14:textId="77777777" w:rsidR="008B2956" w:rsidRPr="009A09BA" w:rsidRDefault="008B2956" w:rsidP="008B2956">
      <w:pPr>
        <w:pStyle w:val="Heading1"/>
        <w:numPr>
          <w:ilvl w:val="0"/>
          <w:numId w:val="1"/>
        </w:numPr>
        <w:rPr>
          <w:rFonts w:asciiTheme="minorHAnsi" w:hAnsiTheme="minorHAnsi"/>
          <w:b/>
          <w:color w:val="000000" w:themeColor="text1"/>
        </w:rPr>
      </w:pPr>
      <w:r w:rsidRPr="009A09BA">
        <w:rPr>
          <w:rFonts w:asciiTheme="minorHAnsi" w:hAnsiTheme="minorHAnsi"/>
          <w:b/>
          <w:color w:val="000000" w:themeColor="text1"/>
        </w:rPr>
        <w:t>Don’t Move Firewood Post</w:t>
      </w:r>
    </w:p>
    <w:p w14:paraId="696314AE" w14:textId="152143AB" w:rsidR="008B2956" w:rsidRPr="009A09BA" w:rsidRDefault="00345D2A" w:rsidP="009A09BA">
      <w:pPr>
        <w:ind w:left="360"/>
      </w:pPr>
      <w:r w:rsidRPr="009A09BA">
        <w:t>Pack marshmallows, not firewood!</w:t>
      </w:r>
    </w:p>
    <w:p w14:paraId="191D4762" w14:textId="77777777" w:rsidR="008B2956" w:rsidRPr="009A09BA" w:rsidRDefault="008B2956" w:rsidP="009A09BA">
      <w:pPr>
        <w:ind w:left="360"/>
      </w:pPr>
      <w:r w:rsidRPr="009A09BA">
        <w:t>Moving firewood can transport forest ins</w:t>
      </w:r>
      <w:bookmarkStart w:id="0" w:name="_GoBack"/>
      <w:bookmarkEnd w:id="0"/>
      <w:r w:rsidRPr="009A09BA">
        <w:t xml:space="preserve">ects and diseases. </w:t>
      </w:r>
    </w:p>
    <w:p w14:paraId="13482ADC" w14:textId="77777777" w:rsidR="008B2956" w:rsidRPr="009A09BA" w:rsidRDefault="008B2956" w:rsidP="009A09BA">
      <w:pPr>
        <w:ind w:left="360"/>
      </w:pPr>
      <w:r w:rsidRPr="009A09BA">
        <w:t>Emerald ash borer has been confirmed in Vermont. Do you part to help and</w:t>
      </w:r>
      <w:r w:rsidR="00345D2A" w:rsidRPr="009A09BA">
        <w:t xml:space="preserve"> buy firewood where you burn it!</w:t>
      </w:r>
    </w:p>
    <w:p w14:paraId="52A0EC7F" w14:textId="7A4B5ABF" w:rsidR="008B2956" w:rsidRPr="009A09BA" w:rsidRDefault="009A09BA" w:rsidP="009A09BA">
      <w:pPr>
        <w:ind w:left="360"/>
      </w:pPr>
      <w:r w:rsidRPr="009A09BA">
        <w:rPr>
          <w:noProof/>
        </w:rPr>
        <w:drawing>
          <wp:anchor distT="0" distB="0" distL="114300" distR="114300" simplePos="0" relativeHeight="251658240" behindDoc="1" locked="0" layoutInCell="1" allowOverlap="1" wp14:anchorId="6E229972" wp14:editId="7055043D">
            <wp:simplePos x="0" y="0"/>
            <wp:positionH relativeFrom="column">
              <wp:posOffset>243840</wp:posOffset>
            </wp:positionH>
            <wp:positionV relativeFrom="paragraph">
              <wp:posOffset>283210</wp:posOffset>
            </wp:positionV>
            <wp:extent cx="3337316" cy="2200275"/>
            <wp:effectExtent l="0" t="0" r="0" b="0"/>
            <wp:wrapTight wrapText="bothSides">
              <wp:wrapPolygon edited="0">
                <wp:start x="0" y="0"/>
                <wp:lineTo x="0" y="21319"/>
                <wp:lineTo x="21456" y="21319"/>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 move firewood.jpg"/>
                    <pic:cNvPicPr/>
                  </pic:nvPicPr>
                  <pic:blipFill>
                    <a:blip r:embed="rId7">
                      <a:extLst>
                        <a:ext uri="{28A0092B-C50C-407E-A947-70E740481C1C}">
                          <a14:useLocalDpi xmlns:a14="http://schemas.microsoft.com/office/drawing/2010/main" val="0"/>
                        </a:ext>
                      </a:extLst>
                    </a:blip>
                    <a:stretch>
                      <a:fillRect/>
                    </a:stretch>
                  </pic:blipFill>
                  <pic:spPr>
                    <a:xfrm>
                      <a:off x="0" y="0"/>
                      <a:ext cx="3337316" cy="2200275"/>
                    </a:xfrm>
                    <a:prstGeom prst="rect">
                      <a:avLst/>
                    </a:prstGeom>
                  </pic:spPr>
                </pic:pic>
              </a:graphicData>
            </a:graphic>
            <wp14:sizeRelH relativeFrom="page">
              <wp14:pctWidth>0</wp14:pctWidth>
            </wp14:sizeRelH>
            <wp14:sizeRelV relativeFrom="page">
              <wp14:pctHeight>0</wp14:pctHeight>
            </wp14:sizeRelV>
          </wp:anchor>
        </w:drawing>
      </w:r>
      <w:r w:rsidR="008B2956" w:rsidRPr="009A09BA">
        <w:t>Learn more at VTinvasives.org!</w:t>
      </w:r>
    </w:p>
    <w:p w14:paraId="029DB548" w14:textId="28578CE9" w:rsidR="008B2956" w:rsidRPr="009A09BA" w:rsidRDefault="008B2956"/>
    <w:p w14:paraId="77404945" w14:textId="2870FA00" w:rsidR="008B2956" w:rsidRPr="009A09BA" w:rsidRDefault="008B2956"/>
    <w:p w14:paraId="1133918B" w14:textId="0263362D" w:rsidR="009A09BA" w:rsidRPr="009A09BA" w:rsidRDefault="009A09BA"/>
    <w:p w14:paraId="33220410" w14:textId="3B0297A2" w:rsidR="009A09BA" w:rsidRPr="009A09BA" w:rsidRDefault="009A09BA"/>
    <w:p w14:paraId="6D7FE6B5" w14:textId="5EC2AB2F" w:rsidR="009A09BA" w:rsidRPr="009A09BA" w:rsidRDefault="009A09BA"/>
    <w:p w14:paraId="6D2E069C" w14:textId="2BFDF875" w:rsidR="009A09BA" w:rsidRPr="009A09BA" w:rsidRDefault="009A09BA"/>
    <w:p w14:paraId="075645D1" w14:textId="13C12637" w:rsidR="009A09BA" w:rsidRPr="009A09BA" w:rsidRDefault="009A09BA"/>
    <w:p w14:paraId="73E3C3CD" w14:textId="77777777" w:rsidR="009A09BA" w:rsidRPr="009A09BA" w:rsidRDefault="009A09BA"/>
    <w:p w14:paraId="7847CC29" w14:textId="7112CD14" w:rsidR="008B2956" w:rsidRPr="009A09BA" w:rsidRDefault="008B2956" w:rsidP="008B2956">
      <w:pPr>
        <w:pStyle w:val="Heading1"/>
        <w:numPr>
          <w:ilvl w:val="0"/>
          <w:numId w:val="1"/>
        </w:numPr>
        <w:rPr>
          <w:rFonts w:asciiTheme="minorHAnsi" w:hAnsiTheme="minorHAnsi"/>
          <w:b/>
          <w:color w:val="000000" w:themeColor="text1"/>
        </w:rPr>
      </w:pPr>
      <w:r w:rsidRPr="009A09BA">
        <w:rPr>
          <w:rFonts w:asciiTheme="minorHAnsi" w:hAnsiTheme="minorHAnsi"/>
          <w:b/>
          <w:color w:val="000000" w:themeColor="text1"/>
        </w:rPr>
        <w:t>Emerald Ash Borer in Vermont</w:t>
      </w:r>
    </w:p>
    <w:p w14:paraId="7570279E" w14:textId="349B95B2" w:rsidR="00345D2A" w:rsidRPr="0047189D" w:rsidRDefault="00345D2A" w:rsidP="009A09BA">
      <w:pPr>
        <w:ind w:left="360"/>
      </w:pPr>
      <w:r w:rsidRPr="0047189D">
        <w:t>Emerald ash borer</w:t>
      </w:r>
      <w:r w:rsidR="0047189D" w:rsidRPr="0047189D">
        <w:t xml:space="preserve"> (EAB)</w:t>
      </w:r>
      <w:r w:rsidRPr="0047189D">
        <w:t>, an invasive forest pest, has been confirmed i</w:t>
      </w:r>
      <w:r w:rsidR="009A09BA" w:rsidRPr="0047189D">
        <w:t>n Vermont.</w:t>
      </w:r>
      <w:r w:rsidRPr="0047189D">
        <w:t xml:space="preserve"> </w:t>
      </w:r>
    </w:p>
    <w:p w14:paraId="0B297FDE" w14:textId="78DE3089" w:rsidR="0047189D" w:rsidRPr="0047189D" w:rsidRDefault="0047189D" w:rsidP="0047189D">
      <w:pPr>
        <w:ind w:left="810"/>
      </w:pPr>
      <w:r w:rsidRPr="0047189D">
        <w:rPr>
          <w:rFonts w:cs="Arial"/>
          <w:shd w:val="clear" w:color="auto" w:fill="FFFFFF"/>
        </w:rPr>
        <w:t xml:space="preserve">EAB is a major threat to our trees and forests. </w:t>
      </w:r>
      <w:r w:rsidRPr="0047189D">
        <w:t>The emerald ash borer has feasted on over 100 million ash trees in the Midwest, where it was first discovered in 2002.  Unless treated with insecticides, most infested trees die within 3 to 5 years. Experience in Michigan and other states has shown that once this pest is detected in an area, more detections follow quickly — and the ash trees die rapidly over a few short years.  EAB was confirmed in Vermont and 2018 and there are currently confirmed infestations in five Vermont counties.</w:t>
      </w:r>
    </w:p>
    <w:p w14:paraId="521B1DD2" w14:textId="45452653" w:rsidR="0047189D" w:rsidRPr="0047189D" w:rsidRDefault="0047189D" w:rsidP="0047189D">
      <w:pPr>
        <w:pStyle w:val="ListParagraph"/>
        <w:numPr>
          <w:ilvl w:val="0"/>
          <w:numId w:val="2"/>
        </w:numPr>
        <w:ind w:left="1530"/>
      </w:pPr>
      <w:r w:rsidRPr="0047189D">
        <w:rPr>
          <w:noProof/>
        </w:rPr>
        <w:drawing>
          <wp:anchor distT="0" distB="0" distL="114300" distR="114300" simplePos="0" relativeHeight="251659264" behindDoc="1" locked="0" layoutInCell="1" allowOverlap="1" wp14:anchorId="1405155A" wp14:editId="24949F59">
            <wp:simplePos x="0" y="0"/>
            <wp:positionH relativeFrom="margin">
              <wp:posOffset>3362325</wp:posOffset>
            </wp:positionH>
            <wp:positionV relativeFrom="margin">
              <wp:posOffset>5676900</wp:posOffset>
            </wp:positionV>
            <wp:extent cx="3599815" cy="2162175"/>
            <wp:effectExtent l="0" t="0" r="635" b="9525"/>
            <wp:wrapTight wrapText="bothSides">
              <wp:wrapPolygon edited="0">
                <wp:start x="0" y="0"/>
                <wp:lineTo x="0" y="21505"/>
                <wp:lineTo x="21490" y="21505"/>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bie Miller, USDA Forest Service, Bugwood.org.jpg"/>
                    <pic:cNvPicPr/>
                  </pic:nvPicPr>
                  <pic:blipFill rotWithShape="1">
                    <a:blip r:embed="rId8">
                      <a:extLst>
                        <a:ext uri="{28A0092B-C50C-407E-A947-70E740481C1C}">
                          <a14:useLocalDpi xmlns:a14="http://schemas.microsoft.com/office/drawing/2010/main" val="0"/>
                        </a:ext>
                      </a:extLst>
                    </a:blip>
                    <a:srcRect b="9557"/>
                    <a:stretch/>
                  </pic:blipFill>
                  <pic:spPr bwMode="auto">
                    <a:xfrm>
                      <a:off x="0" y="0"/>
                      <a:ext cx="3599815" cy="2162175"/>
                    </a:xfrm>
                    <a:prstGeom prst="rect">
                      <a:avLst/>
                    </a:prstGeom>
                    <a:ln>
                      <a:noFill/>
                    </a:ln>
                    <a:extLst>
                      <a:ext uri="{53640926-AAD7-44D8-BBD7-CCE9431645EC}">
                        <a14:shadowObscured xmlns:a14="http://schemas.microsoft.com/office/drawing/2010/main"/>
                      </a:ext>
                    </a:extLst>
                  </pic:spPr>
                </pic:pic>
              </a:graphicData>
            </a:graphic>
          </wp:anchor>
        </w:drawing>
      </w:r>
      <w:r w:rsidRPr="0047189D">
        <w:t xml:space="preserve">Learn </w:t>
      </w:r>
      <w:hyperlink r:id="rId9" w:history="1">
        <w:r w:rsidRPr="0047189D">
          <w:rPr>
            <w:rStyle w:val="Hyperlink"/>
          </w:rPr>
          <w:t>how to identify ash trees</w:t>
        </w:r>
      </w:hyperlink>
      <w:r w:rsidRPr="0047189D">
        <w:t xml:space="preserve"> and </w:t>
      </w:r>
      <w:hyperlink r:id="rId10" w:history="1">
        <w:r w:rsidRPr="0047189D">
          <w:rPr>
            <w:rStyle w:val="Hyperlink"/>
          </w:rPr>
          <w:t>emerald ash borer signs and symptoms</w:t>
        </w:r>
      </w:hyperlink>
      <w:r w:rsidRPr="0047189D">
        <w:t xml:space="preserve">.  Visit </w:t>
      </w:r>
      <w:hyperlink r:id="rId11" w:history="1">
        <w:r w:rsidRPr="0047189D">
          <w:rPr>
            <w:rStyle w:val="Hyperlink"/>
          </w:rPr>
          <w:t>VTinvasives.org</w:t>
        </w:r>
      </w:hyperlink>
      <w:r w:rsidRPr="0047189D">
        <w:t xml:space="preserve"> for more information!</w:t>
      </w:r>
    </w:p>
    <w:p w14:paraId="7553E7A3" w14:textId="4B8B97A3" w:rsidR="0047189D" w:rsidRPr="0047189D" w:rsidRDefault="0047189D" w:rsidP="0047189D">
      <w:pPr>
        <w:pStyle w:val="ListParagraph"/>
        <w:numPr>
          <w:ilvl w:val="0"/>
          <w:numId w:val="2"/>
        </w:numPr>
        <w:ind w:left="1530"/>
      </w:pPr>
      <w:r w:rsidRPr="0047189D">
        <w:t xml:space="preserve">Look at ash trees for signs and symptoms – if you see a suspicious trees submit photos on the </w:t>
      </w:r>
      <w:hyperlink r:id="rId12" w:history="1">
        <w:proofErr w:type="spellStart"/>
        <w:r w:rsidRPr="0047189D">
          <w:rPr>
            <w:rStyle w:val="Hyperlink"/>
          </w:rPr>
          <w:t>ReportIT</w:t>
        </w:r>
        <w:proofErr w:type="spellEnd"/>
        <w:r w:rsidRPr="0047189D">
          <w:rPr>
            <w:rStyle w:val="Hyperlink"/>
          </w:rPr>
          <w:t>!</w:t>
        </w:r>
      </w:hyperlink>
      <w:r w:rsidRPr="0047189D">
        <w:t xml:space="preserve"> button at VTinvasives.org</w:t>
      </w:r>
    </w:p>
    <w:p w14:paraId="2EEA5D10" w14:textId="08DC1D64" w:rsidR="0047189D" w:rsidRPr="0047189D" w:rsidRDefault="0047189D" w:rsidP="0047189D">
      <w:pPr>
        <w:pStyle w:val="ListParagraph"/>
        <w:numPr>
          <w:ilvl w:val="0"/>
          <w:numId w:val="2"/>
        </w:numPr>
        <w:ind w:left="1530"/>
      </w:pPr>
      <w:r w:rsidRPr="0047189D">
        <w:t xml:space="preserve">Slow the spread: burn firewood as close to the source as possible and do not move it outside of </w:t>
      </w:r>
      <w:hyperlink r:id="rId13" w:history="1">
        <w:r w:rsidRPr="0047189D">
          <w:rPr>
            <w:rStyle w:val="Hyperlink"/>
          </w:rPr>
          <w:t>infested areas</w:t>
        </w:r>
      </w:hyperlink>
      <w:r w:rsidRPr="0047189D">
        <w:rPr>
          <w:rStyle w:val="Hyperlink"/>
        </w:rPr>
        <w:t>.</w:t>
      </w:r>
    </w:p>
    <w:p w14:paraId="56BF33BE" w14:textId="21358CFD" w:rsidR="00345D2A" w:rsidRPr="0047189D" w:rsidRDefault="00345D2A" w:rsidP="009A09BA">
      <w:pPr>
        <w:ind w:left="360"/>
      </w:pPr>
      <w:r w:rsidRPr="0047189D">
        <w:t>Photo Credit: Debbie Miller, US Forest Service, Bugwood.org</w:t>
      </w:r>
    </w:p>
    <w:p w14:paraId="0030E089" w14:textId="57D14360" w:rsidR="00345D2A" w:rsidRPr="0047189D" w:rsidRDefault="00345D2A" w:rsidP="00345D2A"/>
    <w:sectPr w:rsidR="00345D2A" w:rsidRPr="0047189D" w:rsidSect="00345D2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1A90" w14:textId="77777777" w:rsidR="00EE4B6F" w:rsidRDefault="00EE4B6F" w:rsidP="008B2956">
      <w:pPr>
        <w:spacing w:after="0" w:line="240" w:lineRule="auto"/>
      </w:pPr>
      <w:r>
        <w:separator/>
      </w:r>
    </w:p>
  </w:endnote>
  <w:endnote w:type="continuationSeparator" w:id="0">
    <w:p w14:paraId="259C194E" w14:textId="77777777" w:rsidR="00EE4B6F" w:rsidRDefault="00EE4B6F" w:rsidP="008B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FD381" w14:textId="77777777" w:rsidR="00EE4B6F" w:rsidRDefault="00EE4B6F" w:rsidP="008B2956">
      <w:pPr>
        <w:spacing w:after="0" w:line="240" w:lineRule="auto"/>
      </w:pPr>
      <w:r>
        <w:separator/>
      </w:r>
    </w:p>
  </w:footnote>
  <w:footnote w:type="continuationSeparator" w:id="0">
    <w:p w14:paraId="0A6F1247" w14:textId="77777777" w:rsidR="00EE4B6F" w:rsidRDefault="00EE4B6F" w:rsidP="008B2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19F3" w14:textId="77777777" w:rsidR="008B2956" w:rsidRPr="009A09BA" w:rsidRDefault="008B2956" w:rsidP="008B2956">
    <w:pPr>
      <w:pStyle w:val="Header"/>
      <w:jc w:val="center"/>
      <w:rPr>
        <w:b/>
        <w:sz w:val="28"/>
      </w:rPr>
    </w:pPr>
    <w:r w:rsidRPr="009A09BA">
      <w:rPr>
        <w:b/>
        <w:sz w:val="28"/>
      </w:rPr>
      <w:t>Posts for Social Media or Front Porch Forum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8BF"/>
    <w:multiLevelType w:val="hybridMultilevel"/>
    <w:tmpl w:val="866A1776"/>
    <w:lvl w:ilvl="0" w:tplc="4E5A35F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63371"/>
    <w:multiLevelType w:val="hybridMultilevel"/>
    <w:tmpl w:val="43A442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2NDYwsTA2MzA0NzFQ0lEKTi0uzszPAykwrAUAyDlTqywAAAA="/>
  </w:docVars>
  <w:rsids>
    <w:rsidRoot w:val="008B2956"/>
    <w:rsid w:val="00345D2A"/>
    <w:rsid w:val="0047189D"/>
    <w:rsid w:val="00557CB8"/>
    <w:rsid w:val="00557CCC"/>
    <w:rsid w:val="008B2956"/>
    <w:rsid w:val="009403E0"/>
    <w:rsid w:val="009A09BA"/>
    <w:rsid w:val="00B27F05"/>
    <w:rsid w:val="00CB2A16"/>
    <w:rsid w:val="00E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CF3E"/>
  <w15:chartTrackingRefBased/>
  <w15:docId w15:val="{41F235C5-023D-41FB-AA1D-3C58FE66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56"/>
  </w:style>
  <w:style w:type="paragraph" w:styleId="Footer">
    <w:name w:val="footer"/>
    <w:basedOn w:val="Normal"/>
    <w:link w:val="FooterChar"/>
    <w:uiPriority w:val="99"/>
    <w:unhideWhenUsed/>
    <w:rsid w:val="008B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56"/>
  </w:style>
  <w:style w:type="character" w:customStyle="1" w:styleId="Heading1Char">
    <w:name w:val="Heading 1 Char"/>
    <w:basedOn w:val="DefaultParagraphFont"/>
    <w:link w:val="Heading1"/>
    <w:uiPriority w:val="9"/>
    <w:rsid w:val="008B295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B2956"/>
    <w:pPr>
      <w:ind w:left="720"/>
      <w:contextualSpacing/>
    </w:pPr>
  </w:style>
  <w:style w:type="paragraph" w:styleId="BalloonText">
    <w:name w:val="Balloon Text"/>
    <w:basedOn w:val="Normal"/>
    <w:link w:val="BalloonTextChar"/>
    <w:uiPriority w:val="99"/>
    <w:semiHidden/>
    <w:unhideWhenUsed/>
    <w:rsid w:val="009A0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BA"/>
    <w:rPr>
      <w:rFonts w:ascii="Segoe UI" w:hAnsi="Segoe UI" w:cs="Segoe UI"/>
      <w:sz w:val="18"/>
      <w:szCs w:val="18"/>
    </w:rPr>
  </w:style>
  <w:style w:type="character" w:styleId="Hyperlink">
    <w:name w:val="Hyperlink"/>
    <w:basedOn w:val="DefaultParagraphFont"/>
    <w:uiPriority w:val="99"/>
    <w:unhideWhenUsed/>
    <w:rsid w:val="00471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vtanr.maps.arcgis.com/apps/PublicInformation/index.html?appid=cfda013ad1464b7b9103a3d7806f0cc5"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vtinvasives.org/get-involved/repor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tinvasives.org/reporting-emerald-ash-bor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ine.gov/dacf/php/caps/EAB/EABsigns.shtml" TargetMode="External"/><Relationship Id="rId4" Type="http://schemas.openxmlformats.org/officeDocument/2006/relationships/webSettings" Target="webSettings.xml"/><Relationship Id="rId9" Type="http://schemas.openxmlformats.org/officeDocument/2006/relationships/hyperlink" Target="https://vtinvasives.org/land/emerald-ash-borer-vermont/identify-ash-tre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GKozlows</dc:creator>
  <cp:keywords/>
  <dc:description/>
  <cp:lastModifiedBy>GKozlows</cp:lastModifiedBy>
  <cp:revision>2</cp:revision>
  <dcterms:created xsi:type="dcterms:W3CDTF">2019-04-05T12:49:00Z</dcterms:created>
  <dcterms:modified xsi:type="dcterms:W3CDTF">2019-04-05T12:49:00Z</dcterms:modified>
</cp:coreProperties>
</file>